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9AF71" w14:textId="24F3C1A6" w:rsidR="00F41EEF" w:rsidRDefault="00F41EEF" w:rsidP="002D58E3">
      <w:pPr>
        <w:pStyle w:val="KeinLeerraum"/>
        <w:rPr>
          <w:b/>
          <w:bCs/>
        </w:rPr>
      </w:pPr>
      <w:r>
        <w:rPr>
          <w:noProof/>
        </w:rPr>
        <w:drawing>
          <wp:anchor distT="0" distB="0" distL="114300" distR="114300" simplePos="0" relativeHeight="251658240" behindDoc="0" locked="0" layoutInCell="1" allowOverlap="1" wp14:anchorId="6F3E07ED" wp14:editId="1B47B322">
            <wp:simplePos x="0" y="0"/>
            <wp:positionH relativeFrom="margin">
              <wp:posOffset>2681605</wp:posOffset>
            </wp:positionH>
            <wp:positionV relativeFrom="paragraph">
              <wp:posOffset>12065</wp:posOffset>
            </wp:positionV>
            <wp:extent cx="3067050" cy="2164715"/>
            <wp:effectExtent l="0" t="0" r="0" b="6985"/>
            <wp:wrapSquare wrapText="bothSides"/>
            <wp:docPr id="1258024661" name="Grafik 1" descr="Ein Bild, das Zeichnung, Kuns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24661" name="Grafik 1" descr="Ein Bild, das Zeichnung, Kunst, Grafiken, Grafikdesign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67050" cy="2164715"/>
                    </a:xfrm>
                    <a:prstGeom prst="rect">
                      <a:avLst/>
                    </a:prstGeom>
                  </pic:spPr>
                </pic:pic>
              </a:graphicData>
            </a:graphic>
            <wp14:sizeRelH relativeFrom="margin">
              <wp14:pctWidth>0</wp14:pctWidth>
            </wp14:sizeRelH>
            <wp14:sizeRelV relativeFrom="margin">
              <wp14:pctHeight>0</wp14:pctHeight>
            </wp14:sizeRelV>
          </wp:anchor>
        </w:drawing>
      </w:r>
    </w:p>
    <w:p w14:paraId="103670F4" w14:textId="4F40FFE5" w:rsidR="00F41EEF" w:rsidRDefault="00F41EEF" w:rsidP="002D58E3">
      <w:pPr>
        <w:pStyle w:val="KeinLeerraum"/>
        <w:rPr>
          <w:b/>
          <w:bCs/>
        </w:rPr>
      </w:pPr>
    </w:p>
    <w:p w14:paraId="0FB6ADFA" w14:textId="301FFAA8" w:rsidR="002D58E3" w:rsidRDefault="002D58E3" w:rsidP="002D58E3">
      <w:pPr>
        <w:pStyle w:val="KeinLeerraum"/>
      </w:pPr>
      <w:r w:rsidRPr="00F41EEF">
        <w:rPr>
          <w:b/>
          <w:bCs/>
          <w:sz w:val="36"/>
          <w:szCs w:val="36"/>
        </w:rPr>
        <w:t>1</w:t>
      </w:r>
      <w:r w:rsidR="00566998">
        <w:rPr>
          <w:b/>
          <w:bCs/>
          <w:sz w:val="36"/>
          <w:szCs w:val="36"/>
        </w:rPr>
        <w:t>1</w:t>
      </w:r>
      <w:r w:rsidR="00F3005B">
        <w:rPr>
          <w:b/>
          <w:bCs/>
          <w:sz w:val="36"/>
          <w:szCs w:val="36"/>
        </w:rPr>
        <w:t>2</w:t>
      </w:r>
      <w:r w:rsidRPr="00F41EEF">
        <w:rPr>
          <w:b/>
          <w:bCs/>
          <w:sz w:val="36"/>
          <w:szCs w:val="36"/>
        </w:rPr>
        <w:t xml:space="preserve">. </w:t>
      </w:r>
      <w:proofErr w:type="spellStart"/>
      <w:r w:rsidRPr="00F41EEF">
        <w:rPr>
          <w:b/>
          <w:bCs/>
          <w:sz w:val="36"/>
          <w:szCs w:val="36"/>
        </w:rPr>
        <w:t>Mollerkoller</w:t>
      </w:r>
      <w:proofErr w:type="spellEnd"/>
      <w:r w:rsidRPr="009416A2">
        <w:br/>
      </w:r>
      <w:r w:rsidR="00F3005B">
        <w:t>Start UP</w:t>
      </w:r>
    </w:p>
    <w:p w14:paraId="6EDAD185" w14:textId="77777777" w:rsidR="00F41EEF" w:rsidRDefault="00F41EEF" w:rsidP="002D58E3">
      <w:pPr>
        <w:pStyle w:val="KeinLeerraum"/>
      </w:pPr>
    </w:p>
    <w:p w14:paraId="5E3B926D" w14:textId="77777777" w:rsidR="00F41EEF" w:rsidRDefault="00F41EEF" w:rsidP="002D58E3">
      <w:pPr>
        <w:pStyle w:val="KeinLeerraum"/>
      </w:pPr>
    </w:p>
    <w:p w14:paraId="2F0AB1D1" w14:textId="77777777" w:rsidR="00F41EEF" w:rsidRDefault="00F41EEF" w:rsidP="002D58E3">
      <w:pPr>
        <w:pStyle w:val="KeinLeerraum"/>
      </w:pPr>
    </w:p>
    <w:p w14:paraId="29AADF28" w14:textId="2236B1ED" w:rsidR="00B62D19" w:rsidRDefault="002D58E3" w:rsidP="002D58E3">
      <w:pPr>
        <w:pStyle w:val="KeinLeerraum"/>
        <w:rPr>
          <w:b/>
          <w:bCs/>
        </w:rPr>
      </w:pPr>
      <w:r w:rsidRPr="00F41EEF">
        <w:rPr>
          <w:b/>
          <w:bCs/>
        </w:rPr>
        <w:t xml:space="preserve">Sa. </w:t>
      </w:r>
      <w:r w:rsidR="00F3005B">
        <w:rPr>
          <w:b/>
          <w:bCs/>
        </w:rPr>
        <w:t>07</w:t>
      </w:r>
      <w:r w:rsidRPr="00F41EEF">
        <w:rPr>
          <w:b/>
          <w:bCs/>
        </w:rPr>
        <w:t>.</w:t>
      </w:r>
      <w:r w:rsidR="00F3005B">
        <w:rPr>
          <w:b/>
          <w:bCs/>
        </w:rPr>
        <w:t>11</w:t>
      </w:r>
      <w:r w:rsidRPr="00F41EEF">
        <w:rPr>
          <w:b/>
          <w:bCs/>
        </w:rPr>
        <w:t>.202</w:t>
      </w:r>
      <w:r w:rsidR="00566998">
        <w:rPr>
          <w:b/>
          <w:bCs/>
        </w:rPr>
        <w:t>6</w:t>
      </w:r>
      <w:r w:rsidRPr="00F41EEF">
        <w:rPr>
          <w:b/>
          <w:bCs/>
        </w:rPr>
        <w:t xml:space="preserve"> - 20:30 Uhr</w:t>
      </w:r>
    </w:p>
    <w:p w14:paraId="373B3AB2" w14:textId="5B42B872" w:rsidR="002D58E3" w:rsidRPr="00173008" w:rsidRDefault="002D58E3" w:rsidP="002D58E3">
      <w:pPr>
        <w:pStyle w:val="KeinLeerraum"/>
        <w:rPr>
          <w:b/>
          <w:bCs/>
        </w:rPr>
      </w:pPr>
      <w:r w:rsidRPr="009416A2">
        <w:br/>
        <w:t>Theater Moller Haus Darmstadt</w:t>
      </w:r>
    </w:p>
    <w:p w14:paraId="764780D3" w14:textId="77777777" w:rsidR="002D58E3" w:rsidRDefault="002D58E3" w:rsidP="002D58E3">
      <w:pPr>
        <w:pStyle w:val="KeinLeerraum"/>
      </w:pPr>
      <w:hyperlink r:id="rId5" w:history="1">
        <w:r w:rsidRPr="00056A3E">
          <w:rPr>
            <w:rStyle w:val="Hyperlink"/>
          </w:rPr>
          <w:t>www.theatermollerhaus.de</w:t>
        </w:r>
      </w:hyperlink>
    </w:p>
    <w:p w14:paraId="30260767" w14:textId="77777777" w:rsidR="002D58E3" w:rsidRDefault="002D58E3" w:rsidP="002D58E3">
      <w:pPr>
        <w:pStyle w:val="KeinLeerraum"/>
      </w:pPr>
      <w:hyperlink r:id="rId6" w:history="1">
        <w:r w:rsidRPr="00056A3E">
          <w:rPr>
            <w:rStyle w:val="Hyperlink"/>
          </w:rPr>
          <w:t>www.mollerkoller.de</w:t>
        </w:r>
      </w:hyperlink>
    </w:p>
    <w:p w14:paraId="6E173403" w14:textId="77777777" w:rsidR="00F41EEF" w:rsidRDefault="00F41EEF" w:rsidP="00C17046">
      <w:pPr>
        <w:pStyle w:val="KeinLeerraum"/>
      </w:pPr>
    </w:p>
    <w:p w14:paraId="123BD389" w14:textId="77777777" w:rsidR="0016317B" w:rsidRPr="0016317B" w:rsidRDefault="0016317B" w:rsidP="0016317B">
      <w:pPr>
        <w:pStyle w:val="x12ofw9d"/>
        <w:rPr>
          <w:rFonts w:asciiTheme="minorHAnsi" w:hAnsiTheme="minorHAnsi" w:cstheme="minorHAnsi"/>
          <w:sz w:val="22"/>
          <w:szCs w:val="22"/>
        </w:rPr>
      </w:pPr>
      <w:r w:rsidRPr="0016317B">
        <w:rPr>
          <w:rStyle w:val="Fett"/>
          <w:rFonts w:asciiTheme="minorHAnsi" w:hAnsiTheme="minorHAnsi" w:cstheme="minorHAnsi"/>
          <w:sz w:val="22"/>
          <w:szCs w:val="22"/>
        </w:rPr>
        <w:t xml:space="preserve">Neue Töne, überraschende Objekte und frische Gesichter: Der </w:t>
      </w:r>
      <w:proofErr w:type="spellStart"/>
      <w:r w:rsidRPr="0016317B">
        <w:rPr>
          <w:rStyle w:val="Fett"/>
          <w:rFonts w:asciiTheme="minorHAnsi" w:hAnsiTheme="minorHAnsi" w:cstheme="minorHAnsi"/>
          <w:sz w:val="22"/>
          <w:szCs w:val="22"/>
        </w:rPr>
        <w:t>Mollerkoller</w:t>
      </w:r>
      <w:proofErr w:type="spellEnd"/>
      <w:r w:rsidRPr="0016317B">
        <w:rPr>
          <w:rStyle w:val="Fett"/>
          <w:rFonts w:asciiTheme="minorHAnsi" w:hAnsiTheme="minorHAnsi" w:cstheme="minorHAnsi"/>
          <w:sz w:val="22"/>
          <w:szCs w:val="22"/>
        </w:rPr>
        <w:t xml:space="preserve"> zündet die nächste Runde!</w:t>
      </w:r>
      <w:r w:rsidRPr="0016317B">
        <w:rPr>
          <w:rFonts w:asciiTheme="minorHAnsi" w:hAnsiTheme="minorHAnsi" w:cstheme="minorHAnsi"/>
          <w:sz w:val="22"/>
          <w:szCs w:val="22"/>
        </w:rPr>
        <w:t xml:space="preserve"> </w:t>
      </w:r>
    </w:p>
    <w:p w14:paraId="038E3F59" w14:textId="2C09E250" w:rsidR="0016317B" w:rsidRPr="0016317B" w:rsidRDefault="0016317B" w:rsidP="0016317B">
      <w:pPr>
        <w:pStyle w:val="x12ofw9d"/>
        <w:rPr>
          <w:rFonts w:asciiTheme="minorHAnsi" w:hAnsiTheme="minorHAnsi" w:cstheme="minorHAnsi"/>
          <w:sz w:val="22"/>
          <w:szCs w:val="22"/>
        </w:rPr>
      </w:pPr>
      <w:r w:rsidRPr="0016317B">
        <w:rPr>
          <w:rFonts w:asciiTheme="minorHAnsi" w:hAnsiTheme="minorHAnsi" w:cstheme="minorHAnsi"/>
          <w:sz w:val="22"/>
          <w:szCs w:val="22"/>
        </w:rPr>
        <w:t xml:space="preserve">Mit seiner 112. Ausgabe startet die beliebte Kleinkunst-Show in die Spielzeit 2026/27 – und bringt unter dem Motto „Start </w:t>
      </w:r>
      <w:proofErr w:type="spellStart"/>
      <w:r w:rsidRPr="0016317B">
        <w:rPr>
          <w:rFonts w:asciiTheme="minorHAnsi" w:hAnsiTheme="minorHAnsi" w:cstheme="minorHAnsi"/>
          <w:sz w:val="22"/>
          <w:szCs w:val="22"/>
        </w:rPr>
        <w:t>up</w:t>
      </w:r>
      <w:proofErr w:type="spellEnd"/>
      <w:r w:rsidRPr="0016317B">
        <w:rPr>
          <w:rFonts w:asciiTheme="minorHAnsi" w:hAnsiTheme="minorHAnsi" w:cstheme="minorHAnsi"/>
          <w:sz w:val="22"/>
          <w:szCs w:val="22"/>
        </w:rPr>
        <w:t>“ jede Menge neue Impulse auf die Bühne des Theater Moller Haus.</w:t>
      </w:r>
    </w:p>
    <w:p w14:paraId="0320F308" w14:textId="77777777" w:rsidR="0016317B" w:rsidRPr="0016317B" w:rsidRDefault="0016317B" w:rsidP="0016317B">
      <w:pPr>
        <w:pStyle w:val="x12ofw9d"/>
        <w:rPr>
          <w:rFonts w:asciiTheme="minorHAnsi" w:hAnsiTheme="minorHAnsi" w:cstheme="minorHAnsi"/>
          <w:sz w:val="22"/>
          <w:szCs w:val="22"/>
        </w:rPr>
      </w:pPr>
      <w:r w:rsidRPr="0016317B">
        <w:rPr>
          <w:rFonts w:asciiTheme="minorHAnsi" w:hAnsiTheme="minorHAnsi" w:cstheme="minorHAnsi"/>
          <w:sz w:val="22"/>
          <w:szCs w:val="22"/>
        </w:rPr>
        <w:t xml:space="preserve">Mit dabei sind die Musikerin Daniela Heiderich, der Kölner Jongleur Christoph Rummel und der Zauberer Convin Splettsen, der die Grenzen zwischen Wirklichkeit und Illusion für einen Augenblick verschwimmen lässt. Sie alle sorgen für neue Perspektiven, unerwartete Wendungen und jene magischen Momente, die den </w:t>
      </w:r>
      <w:proofErr w:type="spellStart"/>
      <w:r w:rsidRPr="0016317B">
        <w:rPr>
          <w:rFonts w:asciiTheme="minorHAnsi" w:hAnsiTheme="minorHAnsi" w:cstheme="minorHAnsi"/>
          <w:sz w:val="22"/>
          <w:szCs w:val="22"/>
        </w:rPr>
        <w:t>Mollerkoller</w:t>
      </w:r>
      <w:proofErr w:type="spellEnd"/>
      <w:r w:rsidRPr="0016317B">
        <w:rPr>
          <w:rFonts w:asciiTheme="minorHAnsi" w:hAnsiTheme="minorHAnsi" w:cstheme="minorHAnsi"/>
          <w:sz w:val="22"/>
          <w:szCs w:val="22"/>
        </w:rPr>
        <w:t xml:space="preserve"> so unverwechselbar machen.</w:t>
      </w:r>
    </w:p>
    <w:p w14:paraId="13C8A355" w14:textId="77777777" w:rsidR="0016317B" w:rsidRPr="0016317B" w:rsidRDefault="0016317B" w:rsidP="0016317B">
      <w:pPr>
        <w:pStyle w:val="x12ofw9d"/>
        <w:rPr>
          <w:rFonts w:asciiTheme="minorHAnsi" w:hAnsiTheme="minorHAnsi" w:cstheme="minorHAnsi"/>
          <w:sz w:val="22"/>
          <w:szCs w:val="22"/>
        </w:rPr>
      </w:pPr>
      <w:r w:rsidRPr="0016317B">
        <w:rPr>
          <w:rFonts w:asciiTheme="minorHAnsi" w:hAnsiTheme="minorHAnsi" w:cstheme="minorHAnsi"/>
          <w:sz w:val="22"/>
          <w:szCs w:val="22"/>
        </w:rPr>
        <w:t>Natürlich darf auch er nicht fehlen: Profibürokrat Herbert Faulhaber versorgt das Publikum wieder mit den neuesten Erkenntnissen aus dem Darmstädter Büroalltag. Zwischen Aktenlage und Absurdität ist dabei so manche Erkenntnis garantiert.</w:t>
      </w:r>
    </w:p>
    <w:p w14:paraId="132EAB7B" w14:textId="77777777" w:rsidR="0016317B" w:rsidRPr="0016317B" w:rsidRDefault="0016317B" w:rsidP="0016317B">
      <w:pPr>
        <w:pStyle w:val="x12ofw9d"/>
        <w:rPr>
          <w:rFonts w:asciiTheme="minorHAnsi" w:hAnsiTheme="minorHAnsi" w:cstheme="minorHAnsi"/>
          <w:sz w:val="22"/>
          <w:szCs w:val="22"/>
        </w:rPr>
      </w:pPr>
      <w:r w:rsidRPr="0016317B">
        <w:rPr>
          <w:rFonts w:asciiTheme="minorHAnsi" w:hAnsiTheme="minorHAnsi" w:cstheme="minorHAnsi"/>
          <w:sz w:val="22"/>
          <w:szCs w:val="22"/>
        </w:rPr>
        <w:t xml:space="preserve">Was sonst noch passiert? Das bleibt bis zum Vorhangheben eine Überraschung. Sicher ist nur: Der </w:t>
      </w:r>
      <w:proofErr w:type="spellStart"/>
      <w:r w:rsidRPr="0016317B">
        <w:rPr>
          <w:rFonts w:asciiTheme="minorHAnsi" w:hAnsiTheme="minorHAnsi" w:cstheme="minorHAnsi"/>
          <w:sz w:val="22"/>
          <w:szCs w:val="22"/>
        </w:rPr>
        <w:t>Mollerkoller</w:t>
      </w:r>
      <w:proofErr w:type="spellEnd"/>
      <w:r w:rsidRPr="0016317B">
        <w:rPr>
          <w:rFonts w:asciiTheme="minorHAnsi" w:hAnsiTheme="minorHAnsi" w:cstheme="minorHAnsi"/>
          <w:sz w:val="22"/>
          <w:szCs w:val="22"/>
        </w:rPr>
        <w:t xml:space="preserve"> bleibt unberechenbar – und genau das macht seinen Reiz aus.</w:t>
      </w:r>
    </w:p>
    <w:p w14:paraId="0075389F" w14:textId="77777777" w:rsidR="0016317B" w:rsidRPr="0016317B" w:rsidRDefault="0016317B" w:rsidP="0016317B">
      <w:pPr>
        <w:pStyle w:val="x12ofw9d"/>
        <w:rPr>
          <w:rFonts w:asciiTheme="minorHAnsi" w:hAnsiTheme="minorHAnsi" w:cstheme="minorHAnsi"/>
          <w:sz w:val="22"/>
          <w:szCs w:val="22"/>
        </w:rPr>
      </w:pPr>
      <w:r w:rsidRPr="0016317B">
        <w:rPr>
          <w:rFonts w:asciiTheme="minorHAnsi" w:hAnsiTheme="minorHAnsi" w:cstheme="minorHAnsi"/>
          <w:sz w:val="22"/>
          <w:szCs w:val="22"/>
        </w:rPr>
        <w:t xml:space="preserve">Oder, wie das Darmstädter Echo treffend schreibt: </w:t>
      </w:r>
      <w:r w:rsidRPr="0016317B">
        <w:rPr>
          <w:rStyle w:val="Fett"/>
          <w:rFonts w:asciiTheme="minorHAnsi" w:hAnsiTheme="minorHAnsi" w:cstheme="minorHAnsi"/>
          <w:sz w:val="22"/>
          <w:szCs w:val="22"/>
        </w:rPr>
        <w:t>„…ganz klar, Weltkultur“</w:t>
      </w:r>
      <w:r w:rsidRPr="0016317B">
        <w:rPr>
          <w:rFonts w:asciiTheme="minorHAnsi" w:hAnsiTheme="minorHAnsi" w:cstheme="minorHAnsi"/>
          <w:sz w:val="22"/>
          <w:szCs w:val="22"/>
        </w:rPr>
        <w:t>.</w:t>
      </w:r>
    </w:p>
    <w:p w14:paraId="400C8D24" w14:textId="77777777" w:rsidR="00824D88" w:rsidRPr="00824D88" w:rsidRDefault="00824D88" w:rsidP="00824D88">
      <w:pPr>
        <w:pStyle w:val="KeinLeerraum"/>
        <w:rPr>
          <w:b/>
          <w:bCs/>
        </w:rPr>
      </w:pPr>
    </w:p>
    <w:p w14:paraId="5E961470" w14:textId="77777777" w:rsidR="00F3005B" w:rsidRPr="00F3005B" w:rsidRDefault="00F3005B" w:rsidP="00F3005B">
      <w:pPr>
        <w:pStyle w:val="KeinLeerraum"/>
        <w:rPr>
          <w:b/>
          <w:bCs/>
        </w:rPr>
      </w:pPr>
      <w:r w:rsidRPr="00F3005B">
        <w:rPr>
          <w:b/>
          <w:bCs/>
        </w:rPr>
        <w:t>Daniela Heiderich - Musik</w:t>
      </w:r>
    </w:p>
    <w:p w14:paraId="7632866D" w14:textId="3E9AF01E" w:rsidR="009B2730" w:rsidRPr="00F3005B" w:rsidRDefault="00F3005B" w:rsidP="00F3005B">
      <w:pPr>
        <w:pStyle w:val="KeinLeerraum"/>
      </w:pPr>
      <w:r w:rsidRPr="00F3005B">
        <w:t>Wilde Harfenklänge, seufzende Dudelsäcke, gefühlvolle Lieder: Daniela Heiderich lädt auf eine musikalische Reise durch facettenreiche Klangwelten ein. Mal mitreißend-rhythmisch, mal einfühlsam-träumerisch, wechseln sich Lieder, Tänze und alte Melodien ab.</w:t>
      </w:r>
    </w:p>
    <w:p w14:paraId="1E9329E1" w14:textId="77777777" w:rsidR="00F3005B" w:rsidRDefault="00F3005B" w:rsidP="00F3005B">
      <w:pPr>
        <w:pStyle w:val="KeinLeerraum"/>
      </w:pPr>
    </w:p>
    <w:p w14:paraId="28DFD6A4" w14:textId="77777777" w:rsidR="00F3005B" w:rsidRPr="00F3005B" w:rsidRDefault="00F3005B" w:rsidP="00F3005B">
      <w:pPr>
        <w:pStyle w:val="KeinLeerraum"/>
        <w:rPr>
          <w:b/>
          <w:bCs/>
        </w:rPr>
      </w:pPr>
      <w:r w:rsidRPr="00F3005B">
        <w:rPr>
          <w:b/>
          <w:bCs/>
        </w:rPr>
        <w:t>Christoph Rummel - Jonglage</w:t>
      </w:r>
    </w:p>
    <w:p w14:paraId="580F82BD" w14:textId="2E3A1B89" w:rsidR="00566998" w:rsidRDefault="00F3005B" w:rsidP="00F3005B">
      <w:pPr>
        <w:pStyle w:val="KeinLeerraum"/>
      </w:pPr>
      <w:r w:rsidRPr="00F3005B">
        <w:t>Am Anfang war der Wurf. Behauptet der Kölner Jongleur Christoph Rummel. Er verbindet Glücksgriffe, Fingerfertigkeiten &amp; Gedankenwürfe zu einem fulminanten Bühnenfeuerwerk und einer umwerfenden Show ausgefeilter Choreografien fliegender Objekte und fließender Texte.</w:t>
      </w:r>
    </w:p>
    <w:p w14:paraId="12D6AA74" w14:textId="77777777" w:rsidR="0016317B" w:rsidRDefault="0016317B" w:rsidP="00F3005B">
      <w:pPr>
        <w:pStyle w:val="KeinLeerraum"/>
      </w:pPr>
    </w:p>
    <w:p w14:paraId="076323E7" w14:textId="3B343FA9" w:rsidR="0016317B" w:rsidRPr="00F3005B" w:rsidRDefault="0016317B" w:rsidP="00F3005B">
      <w:pPr>
        <w:pStyle w:val="KeinLeerraum"/>
      </w:pPr>
      <w:r w:rsidRPr="0016317B">
        <w:rPr>
          <w:b/>
          <w:bCs/>
        </w:rPr>
        <w:t>Convin Splettsen - Zauberei</w:t>
      </w:r>
      <w:r>
        <w:br/>
        <w:t>Als Zauberkünstler begeistert Convin Splettsen sein Publikum mit verblüffenden Illusionen und magischen Momenten. Mit Charme, Spannung und überraschenden Effekten sorgt er für staunende Gesichter und unvergessliche Erlebnisse. Er macht das Unmögliche für einen Augenblick möglich.</w:t>
      </w:r>
    </w:p>
    <w:p w14:paraId="595AA1BB" w14:textId="77777777" w:rsidR="00EB7A85" w:rsidRPr="00B62D19" w:rsidRDefault="00EB7A85" w:rsidP="00566998">
      <w:pPr>
        <w:pStyle w:val="KeinLeerraum"/>
      </w:pPr>
    </w:p>
    <w:p w14:paraId="022FF7A6" w14:textId="77777777" w:rsidR="00F41EEF" w:rsidRDefault="009416A2" w:rsidP="002D58E3">
      <w:pPr>
        <w:pStyle w:val="KeinLeerraum"/>
        <w:rPr>
          <w:b/>
          <w:bCs/>
        </w:rPr>
      </w:pPr>
      <w:r w:rsidRPr="009416A2">
        <w:rPr>
          <w:b/>
          <w:bCs/>
        </w:rPr>
        <w:t>Herbert Faulhaber - Profibürokrat</w:t>
      </w:r>
      <w:r w:rsidRPr="009416A2">
        <w:br/>
        <w:t>Tatsache ist, der Beamte leidet weit mehr unter falschen Vorurteilen als unter Lange- weile. Den lebendigen Beweis hierfür liefert der Profibürokrat beim Bundesamt für ungewöhnliche Maßnahmen und Bürgerbeteiligung. Er informiert über den Stand der Dinge.</w:t>
      </w:r>
      <w:r w:rsidRPr="009416A2">
        <w:br/>
      </w:r>
    </w:p>
    <w:p w14:paraId="47B4057C" w14:textId="77777777" w:rsidR="0016317B" w:rsidRDefault="0016317B" w:rsidP="008378C4">
      <w:pPr>
        <w:pStyle w:val="KeinLeerraum"/>
        <w:rPr>
          <w:b/>
          <w:bCs/>
        </w:rPr>
      </w:pPr>
      <w:r>
        <w:rPr>
          <w:b/>
          <w:bCs/>
        </w:rPr>
        <w:br w:type="page"/>
      </w:r>
    </w:p>
    <w:p w14:paraId="5B859E98" w14:textId="0A9315B2" w:rsidR="008378C4" w:rsidRPr="008378C4" w:rsidRDefault="008378C4" w:rsidP="008378C4">
      <w:pPr>
        <w:pStyle w:val="KeinLeerraum"/>
        <w:rPr>
          <w:b/>
          <w:bCs/>
        </w:rPr>
      </w:pPr>
      <w:r w:rsidRPr="008378C4">
        <w:rPr>
          <w:b/>
          <w:bCs/>
        </w:rPr>
        <w:lastRenderedPageBreak/>
        <w:t>Rainer Bauer</w:t>
      </w:r>
    </w:p>
    <w:p w14:paraId="38C4FD11" w14:textId="29F31D21" w:rsidR="00F41EEF" w:rsidRPr="008378C4" w:rsidRDefault="008378C4" w:rsidP="008378C4">
      <w:pPr>
        <w:pStyle w:val="KeinLeerraum"/>
      </w:pPr>
      <w:r w:rsidRPr="008378C4">
        <w:t>Freier Schauspieler, Festivalleiter und</w:t>
      </w:r>
      <w:r>
        <w:t xml:space="preserve"> </w:t>
      </w:r>
      <w:r w:rsidRPr="008378C4">
        <w:t>Impulsgeber, unterwegs als</w:t>
      </w:r>
      <w:r>
        <w:t xml:space="preserve"> </w:t>
      </w:r>
      <w:r w:rsidRPr="008378C4">
        <w:t>Profibürokrat Herbert Faulhaber,</w:t>
      </w:r>
      <w:r>
        <w:t xml:space="preserve"> </w:t>
      </w:r>
      <w:r w:rsidRPr="008378C4">
        <w:t>künstlerischer Leiter von Just for Fun</w:t>
      </w:r>
      <w:r>
        <w:t xml:space="preserve"> </w:t>
      </w:r>
      <w:r w:rsidRPr="008378C4">
        <w:t>Straßentheaterfestival Darmstadt,</w:t>
      </w:r>
      <w:r>
        <w:t xml:space="preserve"> </w:t>
      </w:r>
      <w:r w:rsidRPr="008378C4">
        <w:t>Varieté Extra.</w:t>
      </w:r>
      <w:r>
        <w:t xml:space="preserve"> </w:t>
      </w:r>
      <w:r w:rsidRPr="008378C4">
        <w:t>Ideengeber des Just for Fun Express,</w:t>
      </w:r>
      <w:r>
        <w:t xml:space="preserve"> </w:t>
      </w:r>
      <w:proofErr w:type="spellStart"/>
      <w:r w:rsidRPr="008378C4">
        <w:t>Straßentheaterbringdienst</w:t>
      </w:r>
      <w:proofErr w:type="spellEnd"/>
      <w:r w:rsidRPr="008378C4">
        <w:t xml:space="preserve"> klimaneutral</w:t>
      </w:r>
      <w:r>
        <w:t xml:space="preserve"> </w:t>
      </w:r>
      <w:r w:rsidRPr="008378C4">
        <w:t>unterwegs.</w:t>
      </w:r>
      <w:r>
        <w:t xml:space="preserve"> </w:t>
      </w:r>
      <w:r w:rsidRPr="008378C4">
        <w:t xml:space="preserve">Vorstandsvorsitzender des </w:t>
      </w:r>
      <w:proofErr w:type="spellStart"/>
      <w:r w:rsidRPr="008378C4">
        <w:t>Freie</w:t>
      </w:r>
      <w:proofErr w:type="spellEnd"/>
      <w:r w:rsidRPr="008378C4">
        <w:t xml:space="preserve"> Szene</w:t>
      </w:r>
      <w:r>
        <w:t xml:space="preserve"> </w:t>
      </w:r>
      <w:r w:rsidRPr="008378C4">
        <w:t>Darmstadt e.V. / Theater Moller Haus.</w:t>
      </w:r>
    </w:p>
    <w:p w14:paraId="7E8D6EFE" w14:textId="77777777" w:rsidR="00F41EEF" w:rsidRDefault="00F41EEF" w:rsidP="002D58E3">
      <w:pPr>
        <w:pStyle w:val="KeinLeerraum"/>
        <w:rPr>
          <w:b/>
          <w:bCs/>
        </w:rPr>
      </w:pPr>
    </w:p>
    <w:p w14:paraId="3C485753" w14:textId="387B7154" w:rsidR="002D534B" w:rsidRPr="00C555BB" w:rsidRDefault="00F41EEF" w:rsidP="00C17046">
      <w:pPr>
        <w:pStyle w:val="KeinLeerraum"/>
        <w:rPr>
          <w:b/>
          <w:bCs/>
        </w:rPr>
      </w:pPr>
      <w:r>
        <w:rPr>
          <w:b/>
          <w:bCs/>
        </w:rPr>
        <w:t xml:space="preserve">Weitere Informationen über </w:t>
      </w:r>
      <w:hyperlink r:id="rId7" w:history="1">
        <w:r w:rsidRPr="00276824">
          <w:rPr>
            <w:rStyle w:val="Hyperlink"/>
            <w:b/>
            <w:bCs/>
          </w:rPr>
          <w:t>www.mollerkoller.de</w:t>
        </w:r>
      </w:hyperlink>
      <w:r>
        <w:rPr>
          <w:b/>
          <w:bCs/>
        </w:rPr>
        <w:t xml:space="preserve"> oder </w:t>
      </w:r>
      <w:hyperlink r:id="rId8" w:history="1">
        <w:r w:rsidRPr="00276824">
          <w:rPr>
            <w:rStyle w:val="Hyperlink"/>
            <w:b/>
            <w:bCs/>
          </w:rPr>
          <w:t>www.theatermollerhaus.de</w:t>
        </w:r>
      </w:hyperlink>
    </w:p>
    <w:sectPr w:rsidR="002D534B" w:rsidRPr="00C555BB" w:rsidSect="00C85F6D">
      <w:pgSz w:w="11906" w:h="16838"/>
      <w:pgMar w:top="851"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6A2"/>
    <w:rsid w:val="000179A0"/>
    <w:rsid w:val="0008331F"/>
    <w:rsid w:val="000E3FE5"/>
    <w:rsid w:val="00106DB8"/>
    <w:rsid w:val="001325FC"/>
    <w:rsid w:val="0016317B"/>
    <w:rsid w:val="00173008"/>
    <w:rsid w:val="001E1BDB"/>
    <w:rsid w:val="001E76E4"/>
    <w:rsid w:val="00203D57"/>
    <w:rsid w:val="002C0553"/>
    <w:rsid w:val="002D1BA2"/>
    <w:rsid w:val="002D534B"/>
    <w:rsid w:val="002D58E3"/>
    <w:rsid w:val="002E5586"/>
    <w:rsid w:val="003230A6"/>
    <w:rsid w:val="003940DD"/>
    <w:rsid w:val="00417624"/>
    <w:rsid w:val="00425089"/>
    <w:rsid w:val="004311BC"/>
    <w:rsid w:val="004A15A3"/>
    <w:rsid w:val="004E7ED9"/>
    <w:rsid w:val="004F4194"/>
    <w:rsid w:val="00534455"/>
    <w:rsid w:val="00566998"/>
    <w:rsid w:val="00566B8C"/>
    <w:rsid w:val="0059778D"/>
    <w:rsid w:val="005C2CF1"/>
    <w:rsid w:val="00632348"/>
    <w:rsid w:val="0069087B"/>
    <w:rsid w:val="006D03DB"/>
    <w:rsid w:val="006D2418"/>
    <w:rsid w:val="00700B6D"/>
    <w:rsid w:val="00743E63"/>
    <w:rsid w:val="00763482"/>
    <w:rsid w:val="007F7295"/>
    <w:rsid w:val="00816848"/>
    <w:rsid w:val="00824D88"/>
    <w:rsid w:val="008378C4"/>
    <w:rsid w:val="00875352"/>
    <w:rsid w:val="008D0DEE"/>
    <w:rsid w:val="00906B3B"/>
    <w:rsid w:val="00907D1F"/>
    <w:rsid w:val="009416A2"/>
    <w:rsid w:val="00976975"/>
    <w:rsid w:val="0099141B"/>
    <w:rsid w:val="009A39EA"/>
    <w:rsid w:val="009B2730"/>
    <w:rsid w:val="009C3917"/>
    <w:rsid w:val="00A12EAB"/>
    <w:rsid w:val="00A24FCD"/>
    <w:rsid w:val="00A33455"/>
    <w:rsid w:val="00A65C2B"/>
    <w:rsid w:val="00A72C26"/>
    <w:rsid w:val="00A91F8B"/>
    <w:rsid w:val="00AC7EA7"/>
    <w:rsid w:val="00B26263"/>
    <w:rsid w:val="00B62D19"/>
    <w:rsid w:val="00B77C7B"/>
    <w:rsid w:val="00BB348B"/>
    <w:rsid w:val="00BB4561"/>
    <w:rsid w:val="00BC4064"/>
    <w:rsid w:val="00C1626A"/>
    <w:rsid w:val="00C17046"/>
    <w:rsid w:val="00C555BB"/>
    <w:rsid w:val="00C56C09"/>
    <w:rsid w:val="00C85F6D"/>
    <w:rsid w:val="00C93A2D"/>
    <w:rsid w:val="00CB36DD"/>
    <w:rsid w:val="00D20502"/>
    <w:rsid w:val="00D457F9"/>
    <w:rsid w:val="00DE313E"/>
    <w:rsid w:val="00DF7404"/>
    <w:rsid w:val="00E1249E"/>
    <w:rsid w:val="00E207B7"/>
    <w:rsid w:val="00E918F2"/>
    <w:rsid w:val="00EB7A85"/>
    <w:rsid w:val="00EE07B5"/>
    <w:rsid w:val="00F02FFE"/>
    <w:rsid w:val="00F13667"/>
    <w:rsid w:val="00F3005B"/>
    <w:rsid w:val="00F41033"/>
    <w:rsid w:val="00F41EEF"/>
    <w:rsid w:val="00F75EBA"/>
    <w:rsid w:val="00F769CD"/>
    <w:rsid w:val="00F84DAC"/>
    <w:rsid w:val="00F93FC2"/>
    <w:rsid w:val="00FB0CD7"/>
    <w:rsid w:val="00FB22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76CC0"/>
  <w15:chartTrackingRefBased/>
  <w15:docId w15:val="{777AE83F-99F9-44D5-8E4A-42FECE51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D534B"/>
    <w:rPr>
      <w:color w:val="0000FF" w:themeColor="hyperlink"/>
      <w:u w:val="single"/>
    </w:rPr>
  </w:style>
  <w:style w:type="character" w:styleId="NichtaufgelsteErwhnung">
    <w:name w:val="Unresolved Mention"/>
    <w:basedOn w:val="Absatz-Standardschriftart"/>
    <w:uiPriority w:val="99"/>
    <w:semiHidden/>
    <w:unhideWhenUsed/>
    <w:rsid w:val="002D534B"/>
    <w:rPr>
      <w:color w:val="605E5C"/>
      <w:shd w:val="clear" w:color="auto" w:fill="E1DFDD"/>
    </w:rPr>
  </w:style>
  <w:style w:type="paragraph" w:styleId="KeinLeerraum">
    <w:name w:val="No Spacing"/>
    <w:uiPriority w:val="1"/>
    <w:qFormat/>
    <w:rsid w:val="00C17046"/>
    <w:pPr>
      <w:spacing w:after="0" w:line="240" w:lineRule="auto"/>
    </w:pPr>
  </w:style>
  <w:style w:type="paragraph" w:customStyle="1" w:styleId="x12ofw9d">
    <w:name w:val="x12ofw9d"/>
    <w:basedOn w:val="Standard"/>
    <w:rsid w:val="0016317B"/>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1631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atermollerhaus.de" TargetMode="External"/><Relationship Id="rId3" Type="http://schemas.openxmlformats.org/officeDocument/2006/relationships/webSettings" Target="webSettings.xml"/><Relationship Id="rId7" Type="http://schemas.openxmlformats.org/officeDocument/2006/relationships/hyperlink" Target="http://www.mollerkoller.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llerkoller.de" TargetMode="External"/><Relationship Id="rId5" Type="http://schemas.openxmlformats.org/officeDocument/2006/relationships/hyperlink" Target="http://www.theatermollerhaus.de"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2640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 Bauer</dc:creator>
  <cp:keywords/>
  <dc:description/>
  <cp:lastModifiedBy>Rainer Bauer</cp:lastModifiedBy>
  <cp:revision>5</cp:revision>
  <cp:lastPrinted>2026-10-20T22:15:00Z</cp:lastPrinted>
  <dcterms:created xsi:type="dcterms:W3CDTF">2026-10-14T10:29:00Z</dcterms:created>
  <dcterms:modified xsi:type="dcterms:W3CDTF">2026-10-28T11:28:00Z</dcterms:modified>
</cp:coreProperties>
</file>